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F887D" w14:textId="48B0BDF7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637E5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E86FAD">
        <w:rPr>
          <w:b/>
          <w:noProof/>
          <w:sz w:val="24"/>
        </w:rPr>
        <w:t>4</w:t>
      </w:r>
      <w:r w:rsidR="00B44CC3">
        <w:rPr>
          <w:b/>
          <w:noProof/>
          <w:sz w:val="24"/>
        </w:rPr>
        <w:t>4</w:t>
      </w:r>
      <w:r w:rsidR="006C4A36">
        <w:rPr>
          <w:b/>
          <w:noProof/>
          <w:sz w:val="24"/>
        </w:rPr>
        <w:t>87</w:t>
      </w:r>
    </w:p>
    <w:p w14:paraId="27AE4E0A" w14:textId="15DF0F90" w:rsidR="00874160" w:rsidRDefault="00E86FAD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0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36B2D6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43053">
        <w:t>L</w:t>
      </w:r>
      <w:r w:rsidRPr="00643053">
        <w:t xml:space="preserve">S on </w:t>
      </w:r>
      <w:r w:rsidR="00643053" w:rsidRPr="00643053">
        <w:rPr>
          <w:rFonts w:hint="eastAsia"/>
        </w:rPr>
        <w:t xml:space="preserve">MBS session charging per </w:t>
      </w:r>
      <w:r w:rsidR="00643053">
        <w:t>R</w:t>
      </w:r>
      <w:r w:rsidR="00643053" w:rsidRPr="00643053">
        <w:rPr>
          <w:rFonts w:hint="eastAsia"/>
        </w:rPr>
        <w:t xml:space="preserve">ating </w:t>
      </w:r>
      <w:r w:rsidR="00643053">
        <w:t>G</w:t>
      </w:r>
      <w:r w:rsidR="00643053" w:rsidRPr="00643053">
        <w:rPr>
          <w:rFonts w:hint="eastAsia"/>
        </w:rPr>
        <w:t>rou</w:t>
      </w:r>
      <w:r w:rsidR="00643053">
        <w:t>p</w:t>
      </w:r>
    </w:p>
    <w:p w14:paraId="56E3B846" w14:textId="1B0CA54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43053" w:rsidRPr="00643053">
        <w:t>Rel-18</w:t>
      </w:r>
    </w:p>
    <w:p w14:paraId="792135A2" w14:textId="5330C2A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43053" w:rsidRPr="00DF33DB">
        <w:t>5MBS_PH2, 5MBS_CH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9A697A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43053" w:rsidRPr="00643053">
        <w:rPr>
          <w:b w:val="0"/>
        </w:rPr>
        <w:t>CT4</w:t>
      </w:r>
    </w:p>
    <w:p w14:paraId="6AF9910D" w14:textId="74DB1AF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43053" w:rsidRPr="00643053">
        <w:rPr>
          <w:b w:val="0"/>
        </w:rPr>
        <w:t>SA5</w:t>
      </w:r>
    </w:p>
    <w:p w14:paraId="033E954A" w14:textId="6D013ED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AFD8EB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3053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D62005C" w:rsidR="00463675" w:rsidRPr="00B513A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B513AD">
        <w:rPr>
          <w:color w:val="0000FF"/>
          <w:lang w:val="en-US"/>
        </w:rPr>
        <w:t>E-mail Address:</w:t>
      </w:r>
      <w:r w:rsidRPr="00B513AD">
        <w:rPr>
          <w:bCs/>
          <w:color w:val="0000FF"/>
          <w:lang w:val="en-US"/>
        </w:rPr>
        <w:tab/>
      </w:r>
      <w:r w:rsidR="00643053" w:rsidRPr="00B513AD">
        <w:rPr>
          <w:bCs/>
          <w:color w:val="0000FF"/>
          <w:lang w:val="en-US"/>
        </w:rPr>
        <w:t>bruno.landais@nokia.com</w:t>
      </w:r>
    </w:p>
    <w:p w14:paraId="486A119D" w14:textId="77777777" w:rsidR="00463675" w:rsidRPr="00B513A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BA513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43053" w:rsidRPr="00643053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A581D0" w14:textId="77777777" w:rsidR="00643053" w:rsidRDefault="00643053">
      <w:pPr>
        <w:rPr>
          <w:rFonts w:ascii="Arial" w:hAnsi="Arial" w:cs="Arial"/>
          <w:i/>
          <w:iCs/>
          <w:color w:val="FF0000"/>
        </w:rPr>
      </w:pPr>
    </w:p>
    <w:p w14:paraId="46A050E8" w14:textId="66986D24" w:rsidR="00643053" w:rsidRDefault="00643053" w:rsidP="00643053">
      <w:pPr>
        <w:pStyle w:val="CRCoverPage"/>
        <w:spacing w:after="0"/>
        <w:ind w:left="100"/>
      </w:pPr>
      <w:r>
        <w:t xml:space="preserve">Clause 5.1.2 of </w:t>
      </w:r>
      <w:r w:rsidRPr="009246D1">
        <w:t xml:space="preserve">TS 32.279 </w:t>
      </w:r>
      <w:r>
        <w:t xml:space="preserve">requires </w:t>
      </w:r>
      <w:r w:rsidR="002C07CB">
        <w:t xml:space="preserve">the </w:t>
      </w:r>
      <w:r>
        <w:t>support of MBS session charging per rating group, when quota management is supported:</w:t>
      </w:r>
    </w:p>
    <w:p w14:paraId="557EA200" w14:textId="77777777" w:rsidR="00643053" w:rsidRDefault="00643053">
      <w:pPr>
        <w:rPr>
          <w:rFonts w:ascii="Arial" w:hAnsi="Arial"/>
        </w:rPr>
      </w:pPr>
    </w:p>
    <w:p w14:paraId="138DFE2E" w14:textId="77777777" w:rsidR="00B513AD" w:rsidRPr="00B513AD" w:rsidRDefault="00B513AD" w:rsidP="00B513AD">
      <w:pPr>
        <w:pStyle w:val="Heading3"/>
        <w:ind w:left="720"/>
        <w:rPr>
          <w:sz w:val="20"/>
          <w:lang w:bidi="ar-IQ"/>
        </w:rPr>
      </w:pPr>
      <w:bookmarkStart w:id="0" w:name="_Toc171417047"/>
      <w:r w:rsidRPr="00B513AD">
        <w:rPr>
          <w:sz w:val="20"/>
          <w:lang w:eastAsia="zh-CN"/>
        </w:rPr>
        <w:t>5.1.2</w:t>
      </w:r>
      <w:r w:rsidRPr="00B513AD">
        <w:rPr>
          <w:sz w:val="20"/>
          <w:lang w:eastAsia="zh-CN"/>
        </w:rPr>
        <w:tab/>
      </w:r>
      <w:r w:rsidRPr="00B513AD">
        <w:rPr>
          <w:sz w:val="20"/>
          <w:lang w:bidi="ar-IQ"/>
        </w:rPr>
        <w:t>Requirements</w:t>
      </w:r>
      <w:bookmarkEnd w:id="0"/>
      <w:r w:rsidRPr="00B513AD">
        <w:rPr>
          <w:sz w:val="20"/>
          <w:lang w:bidi="ar-IQ"/>
        </w:rPr>
        <w:t xml:space="preserve"> </w:t>
      </w:r>
    </w:p>
    <w:p w14:paraId="495CE109" w14:textId="77777777" w:rsidR="00B513AD" w:rsidRPr="00B513AD" w:rsidRDefault="00B513AD" w:rsidP="00B513AD">
      <w:pPr>
        <w:ind w:left="720"/>
        <w:rPr>
          <w:lang w:bidi="ar-IQ"/>
        </w:rPr>
      </w:pPr>
      <w:r w:rsidRPr="00B513AD">
        <w:rPr>
          <w:lang w:bidi="ar-IQ"/>
        </w:rPr>
        <w:t xml:space="preserve">The following are high-level charging requirements applicable if 5G </w:t>
      </w:r>
      <w:r w:rsidRPr="00B513AD">
        <w:rPr>
          <w:lang w:eastAsia="zh-CN"/>
        </w:rPr>
        <w:t xml:space="preserve">MBS session </w:t>
      </w:r>
      <w:r w:rsidRPr="00B513AD">
        <w:t>charging is supported</w:t>
      </w:r>
      <w:r w:rsidRPr="00B513AD">
        <w:rPr>
          <w:lang w:bidi="ar-IQ"/>
        </w:rPr>
        <w:t>:</w:t>
      </w:r>
    </w:p>
    <w:p w14:paraId="0B31E433" w14:textId="77777777" w:rsidR="00B513AD" w:rsidRPr="00B513AD" w:rsidRDefault="00B513AD" w:rsidP="00B513AD">
      <w:pPr>
        <w:pStyle w:val="B1"/>
        <w:ind w:left="1287"/>
        <w:rPr>
          <w:rFonts w:ascii="Times New Roman" w:hAnsi="Times New Roman"/>
        </w:rPr>
      </w:pPr>
      <w:r w:rsidRPr="00B513AD">
        <w:rPr>
          <w:rFonts w:ascii="Times New Roman" w:hAnsi="Times New Roman"/>
          <w:lang w:bidi="ar-IQ"/>
        </w:rPr>
        <w:t>-</w:t>
      </w:r>
      <w:r w:rsidRPr="00B513AD">
        <w:rPr>
          <w:rFonts w:ascii="Times New Roman" w:hAnsi="Times New Roman"/>
          <w:lang w:bidi="ar-IQ"/>
        </w:rPr>
        <w:tab/>
      </w:r>
      <w:r w:rsidRPr="00B513AD">
        <w:rPr>
          <w:rFonts w:ascii="Times New Roman" w:hAnsi="Times New Roman"/>
        </w:rPr>
        <w:t>The MB-SMF shall support converged charging..</w:t>
      </w:r>
    </w:p>
    <w:p w14:paraId="140C2869" w14:textId="77777777" w:rsidR="00B513AD" w:rsidRPr="00B513AD" w:rsidRDefault="00B513AD" w:rsidP="00B513AD">
      <w:pPr>
        <w:pStyle w:val="B1"/>
        <w:ind w:left="1287"/>
        <w:rPr>
          <w:rFonts w:ascii="Times New Roman" w:hAnsi="Times New Roman"/>
        </w:rPr>
      </w:pPr>
      <w:r w:rsidRPr="00B513AD">
        <w:rPr>
          <w:rFonts w:ascii="Times New Roman" w:hAnsi="Times New Roman"/>
          <w:lang w:bidi="ar-IQ"/>
        </w:rPr>
        <w:t>-</w:t>
      </w:r>
      <w:r w:rsidRPr="00B513AD">
        <w:rPr>
          <w:rFonts w:ascii="Times New Roman" w:hAnsi="Times New Roman"/>
          <w:lang w:bidi="ar-IQ"/>
        </w:rPr>
        <w:tab/>
      </w:r>
      <w:r w:rsidRPr="00B513AD">
        <w:rPr>
          <w:rFonts w:ascii="Times New Roman" w:hAnsi="Times New Roman"/>
        </w:rPr>
        <w:t>The MB-SMF shall support MBS session charging.</w:t>
      </w:r>
    </w:p>
    <w:p w14:paraId="3176FA3E" w14:textId="77777777" w:rsidR="00B513AD" w:rsidRPr="00B513AD" w:rsidRDefault="00B513AD" w:rsidP="00B513AD">
      <w:pPr>
        <w:pStyle w:val="B1"/>
        <w:ind w:left="1287"/>
        <w:rPr>
          <w:rFonts w:ascii="Times New Roman" w:hAnsi="Times New Roman"/>
        </w:rPr>
      </w:pPr>
      <w:r w:rsidRPr="00B513AD">
        <w:rPr>
          <w:rFonts w:ascii="Times New Roman" w:hAnsi="Times New Roman"/>
          <w:lang w:bidi="ar-IQ"/>
        </w:rPr>
        <w:t>-</w:t>
      </w:r>
      <w:r w:rsidRPr="00B513AD">
        <w:rPr>
          <w:rFonts w:ascii="Times New Roman" w:hAnsi="Times New Roman"/>
          <w:lang w:bidi="ar-IQ"/>
        </w:rPr>
        <w:tab/>
      </w:r>
      <w:r w:rsidRPr="00B513AD">
        <w:rPr>
          <w:rFonts w:ascii="Times New Roman" w:hAnsi="Times New Roman"/>
        </w:rPr>
        <w:t xml:space="preserve">The MB-SMF shall be </w:t>
      </w:r>
      <w:r w:rsidRPr="00B513AD">
        <w:rPr>
          <w:rFonts w:ascii="Times New Roman" w:hAnsi="Times New Roman"/>
          <w:lang w:bidi="ar-IQ"/>
        </w:rPr>
        <w:t xml:space="preserve">capable of identifying </w:t>
      </w:r>
      <w:r w:rsidRPr="00B513AD">
        <w:rPr>
          <w:rFonts w:ascii="Times New Roman" w:hAnsi="Times New Roman"/>
        </w:rPr>
        <w:t>duration (elapsed time) per MBS session.</w:t>
      </w:r>
    </w:p>
    <w:p w14:paraId="3C6AFBE8" w14:textId="77777777" w:rsidR="00B513AD" w:rsidRPr="00B513AD" w:rsidRDefault="00B513AD" w:rsidP="00B513AD">
      <w:pPr>
        <w:pStyle w:val="B1"/>
        <w:ind w:left="1287"/>
        <w:rPr>
          <w:rFonts w:ascii="Times New Roman" w:hAnsi="Times New Roman"/>
          <w:highlight w:val="yellow"/>
        </w:rPr>
      </w:pPr>
      <w:r w:rsidRPr="00B513AD">
        <w:rPr>
          <w:rFonts w:ascii="Times New Roman" w:hAnsi="Times New Roman"/>
          <w:highlight w:val="yellow"/>
          <w:lang w:bidi="ar-IQ"/>
        </w:rPr>
        <w:t>-</w:t>
      </w:r>
      <w:r w:rsidRPr="00B513AD">
        <w:rPr>
          <w:rFonts w:ascii="Times New Roman" w:hAnsi="Times New Roman"/>
          <w:highlight w:val="yellow"/>
          <w:lang w:bidi="ar-IQ"/>
        </w:rPr>
        <w:tab/>
      </w:r>
      <w:r w:rsidRPr="00B513AD">
        <w:rPr>
          <w:rFonts w:ascii="Times New Roman" w:hAnsi="Times New Roman"/>
          <w:highlight w:val="yellow"/>
        </w:rPr>
        <w:t>The MB-SMF may support quota management for duration.</w:t>
      </w:r>
    </w:p>
    <w:p w14:paraId="6F4ED5E2" w14:textId="77777777" w:rsidR="00B513AD" w:rsidRPr="00B513AD" w:rsidRDefault="00B513AD" w:rsidP="00B513AD">
      <w:pPr>
        <w:pStyle w:val="B1"/>
        <w:ind w:left="1287"/>
        <w:rPr>
          <w:rFonts w:ascii="Times New Roman" w:hAnsi="Times New Roman"/>
          <w:highlight w:val="yellow"/>
        </w:rPr>
      </w:pPr>
      <w:r w:rsidRPr="00B513AD">
        <w:rPr>
          <w:rFonts w:ascii="Times New Roman" w:hAnsi="Times New Roman"/>
          <w:highlight w:val="yellow"/>
          <w:lang w:bidi="ar-IQ"/>
        </w:rPr>
        <w:t>-</w:t>
      </w:r>
      <w:r w:rsidRPr="00B513AD">
        <w:rPr>
          <w:rFonts w:ascii="Times New Roman" w:hAnsi="Times New Roman"/>
          <w:highlight w:val="yellow"/>
          <w:lang w:bidi="ar-IQ"/>
        </w:rPr>
        <w:tab/>
      </w:r>
      <w:r w:rsidRPr="00B513AD">
        <w:rPr>
          <w:rFonts w:ascii="Times New Roman" w:hAnsi="Times New Roman"/>
          <w:highlight w:val="yellow"/>
        </w:rPr>
        <w:t xml:space="preserve">The MB-SMF may be </w:t>
      </w:r>
      <w:r w:rsidRPr="00B513AD">
        <w:rPr>
          <w:rFonts w:ascii="Times New Roman" w:hAnsi="Times New Roman"/>
          <w:highlight w:val="yellow"/>
          <w:lang w:bidi="ar-IQ"/>
        </w:rPr>
        <w:t>capable of identifying transmitted volume</w:t>
      </w:r>
      <w:r w:rsidRPr="00B513AD">
        <w:rPr>
          <w:rFonts w:ascii="Times New Roman" w:hAnsi="Times New Roman"/>
          <w:highlight w:val="yellow"/>
        </w:rPr>
        <w:t xml:space="preserve"> per MBS session.</w:t>
      </w:r>
    </w:p>
    <w:p w14:paraId="7E212301" w14:textId="77777777" w:rsidR="00B513AD" w:rsidRPr="00B513AD" w:rsidRDefault="00B513AD" w:rsidP="00B513AD">
      <w:pPr>
        <w:pStyle w:val="B1"/>
        <w:ind w:left="1287"/>
        <w:rPr>
          <w:rFonts w:ascii="Times New Roman" w:hAnsi="Times New Roman"/>
          <w:lang w:bidi="ar-IQ"/>
        </w:rPr>
      </w:pPr>
      <w:r w:rsidRPr="00B513AD">
        <w:rPr>
          <w:rFonts w:ascii="Times New Roman" w:hAnsi="Times New Roman"/>
          <w:highlight w:val="yellow"/>
          <w:lang w:bidi="ar-IQ"/>
        </w:rPr>
        <w:t>-</w:t>
      </w:r>
      <w:r w:rsidRPr="00B513AD">
        <w:rPr>
          <w:rFonts w:ascii="Times New Roman" w:hAnsi="Times New Roman"/>
          <w:highlight w:val="yellow"/>
          <w:lang w:bidi="ar-IQ"/>
        </w:rPr>
        <w:tab/>
        <w:t>The quota management shall be per rating group per MBS session.</w:t>
      </w:r>
    </w:p>
    <w:p w14:paraId="3E7040CE" w14:textId="572D40F0" w:rsidR="00B513AD" w:rsidRPr="00B513AD" w:rsidRDefault="00B513AD" w:rsidP="00B513AD">
      <w:pPr>
        <w:pStyle w:val="B1"/>
        <w:ind w:left="1287"/>
        <w:rPr>
          <w:rFonts w:ascii="Times New Roman" w:hAnsi="Times New Roman"/>
        </w:rPr>
      </w:pPr>
      <w:r w:rsidRPr="00B513AD">
        <w:rPr>
          <w:rFonts w:ascii="Times New Roman" w:hAnsi="Times New Roman"/>
          <w:lang w:bidi="ar-IQ"/>
        </w:rPr>
        <w:t>-</w:t>
      </w:r>
      <w:r w:rsidRPr="00B513AD">
        <w:rPr>
          <w:rFonts w:ascii="Times New Roman" w:hAnsi="Times New Roman"/>
          <w:lang w:bidi="ar-IQ"/>
        </w:rPr>
        <w:tab/>
        <w:t>Every MBS session shall be assigned a unique identity number for billing purposes per PLMN (i.e. the</w:t>
      </w:r>
      <w:r w:rsidRPr="00B513AD">
        <w:rPr>
          <w:rFonts w:ascii="Times New Roman" w:hAnsi="Times New Roman"/>
          <w:lang w:val="en-US" w:eastAsia="zh-CN" w:bidi="ar-IQ"/>
        </w:rPr>
        <w:t xml:space="preserve"> </w:t>
      </w:r>
      <w:r w:rsidRPr="00B513AD">
        <w:rPr>
          <w:rFonts w:ascii="Times New Roman" w:hAnsi="Times New Roman"/>
          <w:lang w:bidi="ar-IQ"/>
        </w:rPr>
        <w:t>Charging I</w:t>
      </w:r>
      <w:r w:rsidRPr="00B513AD">
        <w:rPr>
          <w:rFonts w:ascii="Times New Roman" w:hAnsi="Times New Roman"/>
          <w:lang w:val="en-US" w:eastAsia="zh-CN" w:bidi="ar-IQ"/>
        </w:rPr>
        <w:t>dentifier</w:t>
      </w:r>
      <w:r w:rsidRPr="00B513AD">
        <w:rPr>
          <w:rFonts w:ascii="Times New Roman" w:hAnsi="Times New Roman"/>
          <w:lang w:bidi="ar-IQ"/>
        </w:rPr>
        <w:t xml:space="preserve">). </w:t>
      </w:r>
    </w:p>
    <w:p w14:paraId="163F9CE4" w14:textId="77777777" w:rsidR="00B513AD" w:rsidRDefault="00B513AD">
      <w:pPr>
        <w:rPr>
          <w:rFonts w:ascii="Arial" w:hAnsi="Arial"/>
        </w:rPr>
      </w:pPr>
    </w:p>
    <w:p w14:paraId="4146726B" w14:textId="14A78194" w:rsidR="00643053" w:rsidRDefault="00643053">
      <w:pPr>
        <w:rPr>
          <w:rFonts w:ascii="Arial" w:hAnsi="Arial"/>
        </w:rPr>
      </w:pPr>
      <w:r w:rsidRPr="00643053">
        <w:rPr>
          <w:rFonts w:ascii="Arial" w:hAnsi="Arial"/>
        </w:rPr>
        <w:t xml:space="preserve">CT4 </w:t>
      </w:r>
      <w:r>
        <w:rPr>
          <w:rFonts w:ascii="Arial" w:hAnsi="Arial"/>
        </w:rPr>
        <w:t xml:space="preserve">kindly asks SA5 to clarify whether the MB-SMF </w:t>
      </w:r>
      <w:r w:rsidR="004E0B48">
        <w:rPr>
          <w:rFonts w:ascii="Arial" w:hAnsi="Arial"/>
        </w:rPr>
        <w:t>needs</w:t>
      </w:r>
      <w:r>
        <w:rPr>
          <w:rFonts w:ascii="Arial" w:hAnsi="Arial"/>
        </w:rPr>
        <w:t xml:space="preserve"> to </w:t>
      </w:r>
      <w:r w:rsidRPr="00643053">
        <w:rPr>
          <w:rFonts w:ascii="Arial" w:hAnsi="Arial"/>
        </w:rPr>
        <w:t>report the volume of MBS data transmitte</w:t>
      </w:r>
      <w:r w:rsidR="002C07CB">
        <w:rPr>
          <w:rFonts w:ascii="Arial" w:hAnsi="Arial"/>
        </w:rPr>
        <w:t>d per</w:t>
      </w:r>
      <w:r w:rsidRPr="00643053">
        <w:rPr>
          <w:rFonts w:ascii="Arial" w:hAnsi="Arial"/>
        </w:rPr>
        <w:t xml:space="preserve"> rating group</w:t>
      </w:r>
      <w:r w:rsidR="002C07CB">
        <w:rPr>
          <w:rFonts w:ascii="Arial" w:hAnsi="Arial"/>
        </w:rPr>
        <w:t xml:space="preserve"> (i.e. </w:t>
      </w:r>
      <w:r w:rsidR="002C07CB" w:rsidRPr="00643053">
        <w:rPr>
          <w:rFonts w:ascii="Arial" w:hAnsi="Arial"/>
        </w:rPr>
        <w:t xml:space="preserve">for </w:t>
      </w:r>
      <w:r w:rsidR="002C07CB">
        <w:rPr>
          <w:rFonts w:ascii="Arial" w:hAnsi="Arial"/>
        </w:rPr>
        <w:t xml:space="preserve">the </w:t>
      </w:r>
      <w:r w:rsidR="002C07CB" w:rsidRPr="00643053">
        <w:rPr>
          <w:rFonts w:ascii="Arial" w:hAnsi="Arial"/>
        </w:rPr>
        <w:t>specific MBS flows of the MBS session associated with a same rating group</w:t>
      </w:r>
      <w:r w:rsidR="002C07CB">
        <w:rPr>
          <w:rFonts w:ascii="Arial" w:hAnsi="Arial"/>
        </w:rPr>
        <w:t xml:space="preserve">), when MBS </w:t>
      </w:r>
      <w:r w:rsidR="002B68CF">
        <w:rPr>
          <w:rFonts w:ascii="Arial" w:hAnsi="Arial"/>
        </w:rPr>
        <w:t xml:space="preserve">session </w:t>
      </w:r>
      <w:r w:rsidR="002C07CB">
        <w:rPr>
          <w:rFonts w:ascii="Arial" w:hAnsi="Arial"/>
        </w:rPr>
        <w:t>charging per rating group applies.</w:t>
      </w:r>
    </w:p>
    <w:p w14:paraId="3637B60C" w14:textId="77777777" w:rsidR="00643053" w:rsidRPr="00643053" w:rsidRDefault="00643053">
      <w:pPr>
        <w:rPr>
          <w:rFonts w:ascii="Arial" w:hAnsi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22D59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0B48" w:rsidRPr="004E0B48">
        <w:rPr>
          <w:rFonts w:ascii="Arial" w:hAnsi="Arial" w:cs="Arial"/>
          <w:b/>
        </w:rPr>
        <w:t xml:space="preserve">SA5 </w:t>
      </w:r>
      <w:r w:rsidRPr="000F4E43">
        <w:rPr>
          <w:rFonts w:ascii="Arial" w:hAnsi="Arial" w:cs="Arial"/>
          <w:b/>
        </w:rPr>
        <w:t>group.</w:t>
      </w:r>
    </w:p>
    <w:p w14:paraId="4CFA2AD2" w14:textId="4869F9D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C07CB" w:rsidRPr="00643053">
        <w:rPr>
          <w:rFonts w:ascii="Arial" w:hAnsi="Arial"/>
        </w:rPr>
        <w:t xml:space="preserve">CT4 </w:t>
      </w:r>
      <w:r w:rsidR="002C07CB">
        <w:rPr>
          <w:rFonts w:ascii="Arial" w:hAnsi="Arial"/>
        </w:rPr>
        <w:t xml:space="preserve">kindly asks SA5 to clarify whether the MB-SMF needs to </w:t>
      </w:r>
      <w:r w:rsidR="002C07CB" w:rsidRPr="00643053">
        <w:rPr>
          <w:rFonts w:ascii="Arial" w:hAnsi="Arial"/>
        </w:rPr>
        <w:t>report the volume of MBS data transmitte</w:t>
      </w:r>
      <w:r w:rsidR="002C07CB">
        <w:rPr>
          <w:rFonts w:ascii="Arial" w:hAnsi="Arial"/>
        </w:rPr>
        <w:t>d per</w:t>
      </w:r>
      <w:r w:rsidR="002C07CB" w:rsidRPr="00643053">
        <w:rPr>
          <w:rFonts w:ascii="Arial" w:hAnsi="Arial"/>
        </w:rPr>
        <w:t xml:space="preserve"> rating group</w:t>
      </w:r>
      <w:r w:rsidR="002C07CB">
        <w:rPr>
          <w:rFonts w:ascii="Arial" w:hAnsi="Arial"/>
        </w:rPr>
        <w:t xml:space="preserve"> (i.e. </w:t>
      </w:r>
      <w:r w:rsidR="002C07CB" w:rsidRPr="00643053">
        <w:rPr>
          <w:rFonts w:ascii="Arial" w:hAnsi="Arial"/>
        </w:rPr>
        <w:t xml:space="preserve">for </w:t>
      </w:r>
      <w:r w:rsidR="002C07CB">
        <w:rPr>
          <w:rFonts w:ascii="Arial" w:hAnsi="Arial"/>
        </w:rPr>
        <w:t xml:space="preserve">the </w:t>
      </w:r>
      <w:r w:rsidR="002C07CB" w:rsidRPr="00643053">
        <w:rPr>
          <w:rFonts w:ascii="Arial" w:hAnsi="Arial"/>
        </w:rPr>
        <w:t>specific MBS flows of the MBS session associated with a same rating group</w:t>
      </w:r>
      <w:r w:rsidR="002C07CB">
        <w:rPr>
          <w:rFonts w:ascii="Arial" w:hAnsi="Arial"/>
        </w:rPr>
        <w:t xml:space="preserve">), when MBS </w:t>
      </w:r>
      <w:r w:rsidR="002B68CF">
        <w:rPr>
          <w:rFonts w:ascii="Arial" w:hAnsi="Arial"/>
        </w:rPr>
        <w:t xml:space="preserve">session </w:t>
      </w:r>
      <w:r w:rsidR="002C07CB">
        <w:rPr>
          <w:rFonts w:ascii="Arial" w:hAnsi="Arial"/>
        </w:rPr>
        <w:t>charging per rating group applies</w:t>
      </w:r>
      <w:r w:rsidR="004E0B48">
        <w:rPr>
          <w:rFonts w:ascii="Arial" w:hAnsi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6C4A36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D3088" w14:textId="77777777" w:rsidR="00D92ABC" w:rsidRDefault="00D92ABC">
      <w:r>
        <w:separator/>
      </w:r>
    </w:p>
  </w:endnote>
  <w:endnote w:type="continuationSeparator" w:id="0">
    <w:p w14:paraId="190F4066" w14:textId="77777777" w:rsidR="00D92ABC" w:rsidRDefault="00D92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F8E089" w14:textId="77777777" w:rsidR="00D92ABC" w:rsidRDefault="00D92ABC">
      <w:r>
        <w:separator/>
      </w:r>
    </w:p>
  </w:footnote>
  <w:footnote w:type="continuationSeparator" w:id="0">
    <w:p w14:paraId="5BBADA26" w14:textId="77777777" w:rsidR="00D92ABC" w:rsidRDefault="00D92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F65"/>
    <w:rsid w:val="00061460"/>
    <w:rsid w:val="000B1AA1"/>
    <w:rsid w:val="000F4E43"/>
    <w:rsid w:val="00105899"/>
    <w:rsid w:val="00160824"/>
    <w:rsid w:val="001608BF"/>
    <w:rsid w:val="001734EB"/>
    <w:rsid w:val="001A4996"/>
    <w:rsid w:val="001A4AF7"/>
    <w:rsid w:val="002A208D"/>
    <w:rsid w:val="002B68CF"/>
    <w:rsid w:val="002C07CB"/>
    <w:rsid w:val="002C130F"/>
    <w:rsid w:val="00304F14"/>
    <w:rsid w:val="00324107"/>
    <w:rsid w:val="00326B06"/>
    <w:rsid w:val="0034511A"/>
    <w:rsid w:val="00347947"/>
    <w:rsid w:val="003663C4"/>
    <w:rsid w:val="00367678"/>
    <w:rsid w:val="003901E1"/>
    <w:rsid w:val="00392F85"/>
    <w:rsid w:val="003B03DE"/>
    <w:rsid w:val="003D4F76"/>
    <w:rsid w:val="00401229"/>
    <w:rsid w:val="004234FF"/>
    <w:rsid w:val="0043286A"/>
    <w:rsid w:val="00433139"/>
    <w:rsid w:val="00445241"/>
    <w:rsid w:val="00463675"/>
    <w:rsid w:val="004A645F"/>
    <w:rsid w:val="004B3AAA"/>
    <w:rsid w:val="004B43FA"/>
    <w:rsid w:val="004C3F5A"/>
    <w:rsid w:val="004C4DCF"/>
    <w:rsid w:val="004E0B48"/>
    <w:rsid w:val="00503DD8"/>
    <w:rsid w:val="00507006"/>
    <w:rsid w:val="005411A7"/>
    <w:rsid w:val="00584B08"/>
    <w:rsid w:val="005C0C6E"/>
    <w:rsid w:val="00637E5E"/>
    <w:rsid w:val="00643053"/>
    <w:rsid w:val="00654758"/>
    <w:rsid w:val="0068420E"/>
    <w:rsid w:val="00687A0B"/>
    <w:rsid w:val="006C4A36"/>
    <w:rsid w:val="006D0B09"/>
    <w:rsid w:val="006E17C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9666F"/>
    <w:rsid w:val="008C1168"/>
    <w:rsid w:val="008F5B13"/>
    <w:rsid w:val="0090241A"/>
    <w:rsid w:val="00912727"/>
    <w:rsid w:val="00923E7C"/>
    <w:rsid w:val="009F6E85"/>
    <w:rsid w:val="00A7348D"/>
    <w:rsid w:val="00AD51BB"/>
    <w:rsid w:val="00AE489C"/>
    <w:rsid w:val="00AE7BE7"/>
    <w:rsid w:val="00B144F4"/>
    <w:rsid w:val="00B40452"/>
    <w:rsid w:val="00B44CC3"/>
    <w:rsid w:val="00B513AD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909A8"/>
    <w:rsid w:val="00D92ABC"/>
    <w:rsid w:val="00DA5361"/>
    <w:rsid w:val="00DF263C"/>
    <w:rsid w:val="00E16BBB"/>
    <w:rsid w:val="00E20604"/>
    <w:rsid w:val="00E41675"/>
    <w:rsid w:val="00E4207B"/>
    <w:rsid w:val="00E72B2C"/>
    <w:rsid w:val="00E72B30"/>
    <w:rsid w:val="00E74B9D"/>
    <w:rsid w:val="00E76827"/>
    <w:rsid w:val="00E86FAD"/>
    <w:rsid w:val="00EA19B5"/>
    <w:rsid w:val="00EA68B1"/>
    <w:rsid w:val="00EE4DE0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B1Char">
    <w:name w:val="B1 Char"/>
    <w:link w:val="B1"/>
    <w:qFormat/>
    <w:locked/>
    <w:rsid w:val="00B513A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94</cp:revision>
  <cp:lastPrinted>2002-04-23T07:10:00Z</cp:lastPrinted>
  <dcterms:created xsi:type="dcterms:W3CDTF">2019-01-14T13:28:00Z</dcterms:created>
  <dcterms:modified xsi:type="dcterms:W3CDTF">2024-10-17T06:12:00Z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